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2C" w:rsidRDefault="00CB392C" w:rsidP="00CB392C">
      <w:pPr>
        <w:pStyle w:val="2"/>
        <w:spacing w:before="72"/>
        <w:rPr>
          <w:sz w:val="24"/>
          <w:szCs w:val="24"/>
        </w:rPr>
      </w:pPr>
      <w:r>
        <w:rPr>
          <w:sz w:val="24"/>
          <w:szCs w:val="24"/>
        </w:rPr>
        <w:t>АВТОНОМНАЯ НЕКОММЕРЧЕСКАЯ ОРГАНИЗАЦИЯ</w:t>
      </w:r>
    </w:p>
    <w:p w:rsidR="00CB392C" w:rsidRDefault="00CB392C" w:rsidP="00CB392C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ДОПОЛНИТЕЛЬНОГО ПРОФЕССИОНАЛЬНОГО ОБРАЗОВАНИЯ</w:t>
      </w:r>
    </w:p>
    <w:p w:rsidR="00CB392C" w:rsidRDefault="00CB392C" w:rsidP="00CB392C">
      <w:pPr>
        <w:ind w:left="572" w:right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«ЦЕНТРАЛЬНЫЙ МНОГОПРОФИЛЬНЫЙ ИНСТИТУТ»</w:t>
      </w: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widowControl/>
        <w:shd w:val="clear" w:color="auto" w:fill="FFFFFF"/>
        <w:autoSpaceDE/>
        <w:spacing w:line="276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CB392C" w:rsidRDefault="00CB392C" w:rsidP="00CB392C">
      <w:pPr>
        <w:widowControl/>
        <w:shd w:val="clear" w:color="auto" w:fill="FFFFFF"/>
        <w:autoSpaceDE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«</w:t>
      </w:r>
      <w:r>
        <w:rPr>
          <w:b/>
          <w:color w:val="000000"/>
          <w:sz w:val="28"/>
          <w:szCs w:val="28"/>
          <w:lang w:eastAsia="ru-RU"/>
        </w:rPr>
        <w:t>МЕНЕДЖМЕНТ И УПРАВЛЕНИЕ ПЕРСОНАЛОМ</w:t>
      </w:r>
    </w:p>
    <w:p w:rsidR="00CB392C" w:rsidRDefault="00CB392C" w:rsidP="00CB392C">
      <w:pPr>
        <w:widowControl/>
        <w:shd w:val="clear" w:color="auto" w:fill="FFFFFF"/>
        <w:autoSpaceDE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В ГОСТИНИЧНОМ СЕРВИСЕ</w:t>
      </w:r>
      <w:r>
        <w:rPr>
          <w:b/>
          <w:color w:val="000000"/>
          <w:sz w:val="24"/>
          <w:szCs w:val="24"/>
          <w:lang w:eastAsia="ru-RU"/>
        </w:rPr>
        <w:t>»</w:t>
      </w: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widowControl/>
        <w:shd w:val="clear" w:color="auto" w:fill="FFFFFF"/>
        <w:autoSpaceDE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РАБОЧАЯ ПРОГРАММА</w:t>
      </w:r>
    </w:p>
    <w:p w:rsidR="00CB392C" w:rsidRDefault="00CB392C" w:rsidP="00CB392C">
      <w:pPr>
        <w:widowControl/>
        <w:shd w:val="clear" w:color="auto" w:fill="FFFFFF"/>
        <w:autoSpaceDE/>
        <w:jc w:val="center"/>
        <w:rPr>
          <w:color w:val="000000"/>
          <w:sz w:val="28"/>
          <w:szCs w:val="28"/>
          <w:lang w:eastAsia="ru-RU"/>
        </w:rPr>
      </w:pPr>
    </w:p>
    <w:p w:rsidR="00CB392C" w:rsidRDefault="00CB392C" w:rsidP="00CB392C">
      <w:pPr>
        <w:widowControl/>
        <w:shd w:val="clear" w:color="auto" w:fill="FFFFFF"/>
        <w:autoSpaceDE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«МЕНЕДЖМЕНТ И УПРАВЛЕНИЕ ПЕРСОНАЛОМ</w:t>
      </w:r>
    </w:p>
    <w:p w:rsidR="00CB392C" w:rsidRDefault="00CB392C" w:rsidP="00CB392C">
      <w:pPr>
        <w:widowControl/>
        <w:shd w:val="clear" w:color="auto" w:fill="FFFFFF"/>
        <w:autoSpaceDE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В ГОСТИНИЧНОМ СЕРВИСЕ»</w:t>
      </w:r>
    </w:p>
    <w:p w:rsidR="00CB392C" w:rsidRDefault="00CB392C" w:rsidP="00CB392C">
      <w:pPr>
        <w:pStyle w:val="a4"/>
        <w:jc w:val="center"/>
        <w:rPr>
          <w:b/>
          <w:sz w:val="28"/>
          <w:szCs w:val="28"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B65BE8">
      <w:pPr>
        <w:pStyle w:val="a4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.М</w:t>
      </w:r>
      <w:proofErr w:type="gramEnd"/>
      <w:r>
        <w:rPr>
          <w:b/>
        </w:rPr>
        <w:t>осква, 2021г.</w:t>
      </w: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widowControl/>
        <w:shd w:val="clear" w:color="auto" w:fill="FFFFFF"/>
        <w:autoSpaceDE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ПОЯСНИТЕЛЬНАЯ ЗАПИСКА</w:t>
      </w:r>
    </w:p>
    <w:p w:rsidR="00CB392C" w:rsidRDefault="00CB392C" w:rsidP="00CB392C">
      <w:pPr>
        <w:pStyle w:val="4"/>
        <w:numPr>
          <w:ilvl w:val="0"/>
          <w:numId w:val="1"/>
        </w:numPr>
        <w:tabs>
          <w:tab w:val="left" w:pos="944"/>
        </w:tabs>
        <w:spacing w:before="73" w:line="240" w:lineRule="auto"/>
      </w:pPr>
      <w:r>
        <w:t xml:space="preserve">  </w:t>
      </w:r>
      <w:r>
        <w:rPr>
          <w:color w:val="000000"/>
          <w:shd w:val="clear" w:color="auto" w:fill="FFFFFF"/>
        </w:rPr>
        <w:t>Цель реализации программы и планируемые результаты обучения</w:t>
      </w:r>
    </w:p>
    <w:p w:rsidR="00CB392C" w:rsidRDefault="00CB392C" w:rsidP="00CB392C">
      <w:pPr>
        <w:pStyle w:val="4"/>
        <w:tabs>
          <w:tab w:val="left" w:pos="944"/>
        </w:tabs>
        <w:spacing w:before="73" w:line="240" w:lineRule="auto"/>
        <w:ind w:firstLine="0"/>
      </w:pP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Рабочая программа «Менеджмент и управление персоналом в гостиничном сервисе» является частью дополнительной профессиональной программы профессиональной переподготовки «Менеджмент гостиничного сервиса», разработанной на основе: 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Федерального закона от 29.12.2012 N 273-ФЗ «Об образовании в Российской Федерации»,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Профессионального стандарта «</w:t>
      </w:r>
      <w:proofErr w:type="gramStart"/>
      <w:r>
        <w:rPr>
          <w:color w:val="000000"/>
          <w:sz w:val="24"/>
          <w:szCs w:val="24"/>
          <w:lang w:eastAsia="ru-RU"/>
        </w:rPr>
        <w:t>Руководитель</w:t>
      </w:r>
      <w:proofErr w:type="gramEnd"/>
      <w:r>
        <w:rPr>
          <w:color w:val="000000"/>
          <w:sz w:val="24"/>
          <w:szCs w:val="24"/>
          <w:lang w:eastAsia="ru-RU"/>
        </w:rPr>
        <w:t xml:space="preserve">/управляющий гостиничного комплекса/ сети гостиниц», утвержденного Приказом Минтруда России от «07» мая 2015 г. № 282н (Зарегистрировано в Минюсте России 26.05.2015 </w:t>
      </w:r>
      <w:proofErr w:type="spellStart"/>
      <w:r>
        <w:rPr>
          <w:color w:val="000000"/>
          <w:sz w:val="24"/>
          <w:szCs w:val="24"/>
          <w:lang w:eastAsia="ru-RU"/>
        </w:rPr>
        <w:t>n</w:t>
      </w:r>
      <w:proofErr w:type="spellEnd"/>
      <w:r>
        <w:rPr>
          <w:color w:val="000000"/>
          <w:sz w:val="24"/>
          <w:szCs w:val="24"/>
          <w:lang w:eastAsia="ru-RU"/>
        </w:rPr>
        <w:t xml:space="preserve"> 37395),</w:t>
      </w:r>
    </w:p>
    <w:p w:rsidR="00CB392C" w:rsidRDefault="00CB392C" w:rsidP="00CB392C">
      <w:pPr>
        <w:widowControl/>
        <w:shd w:val="clear" w:color="auto" w:fill="FFFFFF"/>
        <w:autoSpaceDE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– Положения о структуре дополнительной профессиональной программы </w:t>
      </w:r>
      <w:r>
        <w:rPr>
          <w:sz w:val="24"/>
          <w:szCs w:val="24"/>
        </w:rPr>
        <w:t>АНО ДПО «Центральный многопрофильный институт»</w:t>
      </w:r>
      <w:r>
        <w:rPr>
          <w:color w:val="000000"/>
          <w:sz w:val="24"/>
          <w:szCs w:val="24"/>
          <w:lang w:eastAsia="ru-RU"/>
        </w:rPr>
        <w:t xml:space="preserve">, утвержденный ректором от </w:t>
      </w:r>
      <w:r>
        <w:rPr>
          <w:sz w:val="24"/>
          <w:szCs w:val="24"/>
        </w:rPr>
        <w:t>01.09.2016г.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среднего профессионального образования по специальности 43.02.14 Гостиничное дело.  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высшего профессионального образования по направления подготовки 43.03.03 Гостиничное дело.  </w:t>
      </w:r>
    </w:p>
    <w:p w:rsidR="00CB392C" w:rsidRDefault="00CB392C" w:rsidP="00CB392C">
      <w:pPr>
        <w:ind w:firstLine="426"/>
        <w:rPr>
          <w:b/>
          <w:sz w:val="24"/>
          <w:szCs w:val="24"/>
        </w:rPr>
      </w:pP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В результате освоения программы слушатель должен:</w:t>
      </w:r>
    </w:p>
    <w:p w:rsidR="00CB392C" w:rsidRDefault="00CB392C" w:rsidP="00CB392C">
      <w:pPr>
        <w:widowControl/>
        <w:shd w:val="clear" w:color="auto" w:fill="FFFFFF"/>
        <w:autoSpaceDE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уметь: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применять знания менеджмента и основ управления персоналом в профессиональной деятельности;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использовать на практике методы планирования и организации работы подразделений гостиничного предприятия;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анализировать организационные структуры управления, организовывать деятельность работников различных служб гостиницы;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проводить работу по мотивации трудовой деятельности персонала;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принимать эффективные управленческие решения, используя систему методов управления;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планировать качественные и количественные потребности гостиницы в персонале;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осуществлять </w:t>
      </w:r>
      <w:proofErr w:type="gramStart"/>
      <w:r>
        <w:rPr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color w:val="000000"/>
          <w:sz w:val="24"/>
          <w:szCs w:val="24"/>
          <w:lang w:eastAsia="ru-RU"/>
        </w:rPr>
        <w:t xml:space="preserve"> текущей деятельностью работников гостиничного предприятия;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применять в профессиональной деятельности приемы делового и управленческого общения;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учитывать особенности менеджмента и управления персоналом в гостиничной индустрии.</w:t>
      </w:r>
    </w:p>
    <w:p w:rsidR="00CB392C" w:rsidRDefault="00CB392C" w:rsidP="00CB392C">
      <w:pPr>
        <w:widowControl/>
        <w:shd w:val="clear" w:color="auto" w:fill="FFFFFF"/>
        <w:autoSpaceDE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знать: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функции, сущность и характерные черты современного менеджмента;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сущность и особенности управления персоналом в гостиничном предприятии;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планирование работы основных служб гостиничного предприятия;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основные организационные структуры управления;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цели, задачи и практические подходы к организации работы персонала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современной гостиницы;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сущность и виды мотивации персонала гостиницы;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систему методов управления;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понятие управленческих решений, их классификацию;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этапы, виды и правила контроля в индустрии гостеприимства;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источники привлечения персонала, методы отбора персонала в гостиницу;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содержание процесса адаптации в гостинице;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роль корпоративной культуры в организации работы </w:t>
      </w:r>
      <w:proofErr w:type="spellStart"/>
      <w:r>
        <w:rPr>
          <w:color w:val="000000"/>
          <w:sz w:val="24"/>
          <w:szCs w:val="24"/>
          <w:lang w:eastAsia="ru-RU"/>
        </w:rPr>
        <w:t>персоналагостиницы</w:t>
      </w:r>
      <w:proofErr w:type="spellEnd"/>
      <w:r>
        <w:rPr>
          <w:color w:val="000000"/>
          <w:sz w:val="24"/>
          <w:szCs w:val="24"/>
          <w:lang w:eastAsia="ru-RU"/>
        </w:rPr>
        <w:t>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основные формы обучения и повышения квалификации в гостинице;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– актуальные аспекты оценки и аттестации персонала гостиницы;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сущность </w:t>
      </w:r>
      <w:proofErr w:type="spellStart"/>
      <w:r>
        <w:rPr>
          <w:color w:val="000000"/>
          <w:sz w:val="24"/>
          <w:szCs w:val="24"/>
          <w:lang w:eastAsia="ru-RU"/>
        </w:rPr>
        <w:t>коммуникативности</w:t>
      </w:r>
      <w:proofErr w:type="spellEnd"/>
      <w:r>
        <w:rPr>
          <w:color w:val="000000"/>
          <w:sz w:val="24"/>
          <w:szCs w:val="24"/>
          <w:lang w:eastAsia="ru-RU"/>
        </w:rPr>
        <w:t xml:space="preserve"> и управленческого общения.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результате изучения программы </w:t>
      </w:r>
      <w:proofErr w:type="gramStart"/>
      <w:r>
        <w:rPr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color w:val="000000"/>
          <w:sz w:val="24"/>
          <w:szCs w:val="24"/>
          <w:lang w:eastAsia="ru-RU"/>
        </w:rPr>
        <w:t xml:space="preserve"> осваивает элементы компетенций: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Перечень общих компетенций элементы, которых формируются в рамках программы: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172"/>
        <w:gridCol w:w="8399"/>
      </w:tblGrid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autoSpaceDE/>
              <w:rPr>
                <w:b/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Код</w:t>
            </w:r>
            <w:proofErr w:type="spellEnd"/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autoSpaceDE/>
              <w:jc w:val="center"/>
              <w:rPr>
                <w:b/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Наименование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компетенций</w:t>
            </w:r>
            <w:proofErr w:type="spellEnd"/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ОК 01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shd w:val="clear" w:color="auto" w:fill="FFFFFF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ОК 02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 xml:space="preserve">Осуществлять поиск, анализ и интерпретацию информации, необходимой </w:t>
            </w:r>
            <w:proofErr w:type="gramStart"/>
            <w:r w:rsidRPr="00CB392C">
              <w:rPr>
                <w:color w:val="000000"/>
                <w:lang w:val="ru-RU" w:eastAsia="ru-RU"/>
              </w:rPr>
              <w:t>для</w:t>
            </w:r>
            <w:proofErr w:type="gramEnd"/>
          </w:p>
          <w:p w:rsidR="00CB392C" w:rsidRDefault="00CB392C">
            <w:pPr>
              <w:shd w:val="clear" w:color="auto" w:fill="FFFFFF"/>
              <w:autoSpaceDE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выполнения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задач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профессиональной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деятельности</w:t>
            </w:r>
            <w:proofErr w:type="spellEnd"/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ОК 03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shd w:val="clear" w:color="auto" w:fill="FFFFFF"/>
                <w:lang w:val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ОК 04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>Работать в коллективе и команде, эффективно взаимодействовать с коллегами,</w:t>
            </w:r>
          </w:p>
          <w:p w:rsidR="00CB392C" w:rsidRDefault="00CB392C">
            <w:pPr>
              <w:shd w:val="clear" w:color="auto" w:fill="FFFFFF"/>
              <w:autoSpaceDE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руководством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lang w:eastAsia="ru-RU"/>
              </w:rPr>
              <w:t>клиентами</w:t>
            </w:r>
            <w:proofErr w:type="spellEnd"/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ОК 05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>Осуществлять устную и письменную коммуникацию на государственном языке с учетом</w:t>
            </w:r>
          </w:p>
          <w:p w:rsidR="00CB392C" w:rsidRPr="00CB392C" w:rsidRDefault="00CB392C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>особенностей социального и культурного контекста</w:t>
            </w:r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ОК 09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shd w:val="clear" w:color="auto" w:fill="FFFFFF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 xml:space="preserve">Пользоваться профессиональной документацией на </w:t>
            </w:r>
            <w:proofErr w:type="gramStart"/>
            <w:r w:rsidRPr="00CB392C">
              <w:rPr>
                <w:color w:val="000000"/>
                <w:lang w:val="ru-RU" w:eastAsia="ru-RU"/>
              </w:rPr>
              <w:t>государственном</w:t>
            </w:r>
            <w:proofErr w:type="gramEnd"/>
            <w:r w:rsidRPr="00CB392C">
              <w:rPr>
                <w:color w:val="000000"/>
                <w:lang w:val="ru-RU" w:eastAsia="ru-RU"/>
              </w:rPr>
              <w:t xml:space="preserve"> и иностранном</w:t>
            </w:r>
          </w:p>
          <w:p w:rsidR="00CB392C" w:rsidRDefault="00CB392C">
            <w:pPr>
              <w:shd w:val="clear" w:color="auto" w:fill="FFFFFF"/>
              <w:autoSpaceDE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языке</w:t>
            </w:r>
            <w:proofErr w:type="spellEnd"/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ОК 11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shd w:val="clear" w:color="auto" w:fill="FFFFFF"/>
                <w:lang w:val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CB392C" w:rsidRDefault="00CB392C" w:rsidP="00CB392C">
      <w:pPr>
        <w:widowControl/>
        <w:shd w:val="clear" w:color="auto" w:fill="FFFFFF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Перечень профессиональных компетенций элементы, которых формируются в рамках программы:</w:t>
      </w:r>
    </w:p>
    <w:p w:rsidR="00CB392C" w:rsidRDefault="00CB392C" w:rsidP="00CB392C">
      <w:pPr>
        <w:widowControl/>
        <w:shd w:val="clear" w:color="auto" w:fill="FFFFFF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178"/>
        <w:gridCol w:w="8393"/>
      </w:tblGrid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autoSpaceDE/>
              <w:rPr>
                <w:b/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Код</w:t>
            </w:r>
            <w:proofErr w:type="spellEnd"/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autoSpaceDE/>
              <w:jc w:val="center"/>
              <w:rPr>
                <w:b/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Наименование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компетенций</w:t>
            </w:r>
            <w:proofErr w:type="spellEnd"/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92C" w:rsidRDefault="00CB392C">
            <w:pPr>
              <w:shd w:val="clear" w:color="auto" w:fill="FFFFFF"/>
              <w:autoSpaceDE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ВД 1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shd w:val="clear" w:color="auto" w:fill="FFFFFF"/>
              <w:autoSpaceDE/>
              <w:rPr>
                <w:b/>
                <w:color w:val="000000"/>
                <w:lang w:val="ru-RU" w:eastAsia="ru-RU"/>
              </w:rPr>
            </w:pPr>
            <w:r w:rsidRPr="00CB392C">
              <w:rPr>
                <w:b/>
                <w:color w:val="000000"/>
                <w:lang w:val="ru-RU" w:eastAsia="ru-RU"/>
              </w:rPr>
              <w:t>Организация и контроль текущей деятельности работников службы приема и</w:t>
            </w:r>
          </w:p>
          <w:p w:rsidR="00CB392C" w:rsidRDefault="00CB392C">
            <w:pPr>
              <w:shd w:val="clear" w:color="auto" w:fill="FFFFFF"/>
              <w:autoSpaceDE/>
              <w:rPr>
                <w:b/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размещения</w:t>
            </w:r>
            <w:proofErr w:type="spellEnd"/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ПК 1.1.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>Планировать потребности службы приема и размещения в материальных ресурсах и</w:t>
            </w:r>
          </w:p>
          <w:p w:rsidR="00CB392C" w:rsidRDefault="00CB392C">
            <w:pPr>
              <w:shd w:val="clear" w:color="auto" w:fill="FFFFFF"/>
              <w:autoSpaceDE/>
              <w:rPr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lang w:eastAsia="ru-RU"/>
              </w:rPr>
              <w:t>персонале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>.</w:t>
            </w:r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ПК 1.3.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 xml:space="preserve">Контролировать текущую деятельность работников службы приема и размещения </w:t>
            </w:r>
            <w:proofErr w:type="gramStart"/>
            <w:r w:rsidRPr="00CB392C">
              <w:rPr>
                <w:color w:val="000000"/>
                <w:lang w:val="ru-RU" w:eastAsia="ru-RU"/>
              </w:rPr>
              <w:t>для</w:t>
            </w:r>
            <w:proofErr w:type="gramEnd"/>
          </w:p>
          <w:p w:rsidR="00CB392C" w:rsidRDefault="00CB392C">
            <w:pPr>
              <w:shd w:val="clear" w:color="auto" w:fill="FFFFFF"/>
              <w:autoSpaceDE/>
              <w:rPr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lang w:eastAsia="ru-RU"/>
              </w:rPr>
              <w:t>поддержания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требуемого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уровня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качества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shd w:val="clear" w:color="auto" w:fill="FFFFFF"/>
              <w:autoSpaceDE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ВД 2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shd w:val="clear" w:color="auto" w:fill="FFFFFF"/>
              <w:autoSpaceDE/>
              <w:rPr>
                <w:b/>
                <w:color w:val="000000"/>
                <w:lang w:val="ru-RU" w:eastAsia="ru-RU"/>
              </w:rPr>
            </w:pPr>
            <w:r w:rsidRPr="00CB392C">
              <w:rPr>
                <w:b/>
                <w:color w:val="000000"/>
                <w:shd w:val="clear" w:color="auto" w:fill="FFFFFF"/>
                <w:lang w:val="ru-RU"/>
              </w:rPr>
              <w:t>Организация и контроль текущей деятельности работников службы питания</w:t>
            </w:r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ПК 2.1.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shd w:val="clear" w:color="auto" w:fill="FFFFFF"/>
                <w:lang w:val="ru-RU"/>
              </w:rPr>
              <w:t>Планировать потребности службы питания в материальных ресурсах и персонале.</w:t>
            </w:r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ПК 2.2.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 xml:space="preserve">Организовывать деятельность работников службы питания в соответствии </w:t>
            </w:r>
            <w:proofErr w:type="gramStart"/>
            <w:r w:rsidRPr="00CB392C">
              <w:rPr>
                <w:color w:val="000000"/>
                <w:lang w:val="ru-RU" w:eastAsia="ru-RU"/>
              </w:rPr>
              <w:t>с</w:t>
            </w:r>
            <w:proofErr w:type="gramEnd"/>
          </w:p>
          <w:p w:rsidR="00CB392C" w:rsidRPr="00CB392C" w:rsidRDefault="00CB392C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>текущими планами и стандартами гостиницы.</w:t>
            </w:r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ПК 2.3.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 xml:space="preserve">Контролировать текущую деятельность работников службы питания </w:t>
            </w:r>
            <w:proofErr w:type="gramStart"/>
            <w:r w:rsidRPr="00CB392C">
              <w:rPr>
                <w:color w:val="000000"/>
                <w:lang w:val="ru-RU" w:eastAsia="ru-RU"/>
              </w:rPr>
              <w:t>для</w:t>
            </w:r>
            <w:proofErr w:type="gramEnd"/>
          </w:p>
          <w:p w:rsidR="00CB392C" w:rsidRPr="00CB392C" w:rsidRDefault="00CB392C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>поддержания требуемого уровня качества обслуживания гостей.</w:t>
            </w:r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shd w:val="clear" w:color="auto" w:fill="FFFFFF"/>
              <w:autoSpaceDE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ВД 3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shd w:val="clear" w:color="auto" w:fill="FFFFFF"/>
              <w:autoSpaceDE/>
              <w:rPr>
                <w:b/>
                <w:color w:val="000000"/>
                <w:lang w:val="ru-RU" w:eastAsia="ru-RU"/>
              </w:rPr>
            </w:pPr>
            <w:r w:rsidRPr="00CB392C">
              <w:rPr>
                <w:b/>
                <w:color w:val="000000"/>
                <w:lang w:val="ru-RU" w:eastAsia="ru-RU"/>
              </w:rPr>
              <w:t>Организация и контроль текущей деятельности работников службы</w:t>
            </w:r>
          </w:p>
          <w:p w:rsidR="00CB392C" w:rsidRPr="00CB392C" w:rsidRDefault="00CB392C">
            <w:pPr>
              <w:shd w:val="clear" w:color="auto" w:fill="FFFFFF"/>
              <w:autoSpaceDE/>
              <w:rPr>
                <w:b/>
                <w:color w:val="000000"/>
                <w:lang w:val="ru-RU" w:eastAsia="ru-RU"/>
              </w:rPr>
            </w:pPr>
            <w:r w:rsidRPr="00CB392C">
              <w:rPr>
                <w:b/>
                <w:color w:val="000000"/>
                <w:lang w:val="ru-RU" w:eastAsia="ru-RU"/>
              </w:rPr>
              <w:t>обслуживания и эксплуатации номерного фонда</w:t>
            </w:r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ПК 3.1.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 xml:space="preserve">Планировать потребности службы обслуживания и эксплуатации номерного фонда </w:t>
            </w:r>
            <w:proofErr w:type="gramStart"/>
            <w:r w:rsidRPr="00CB392C">
              <w:rPr>
                <w:color w:val="000000"/>
                <w:lang w:val="ru-RU" w:eastAsia="ru-RU"/>
              </w:rPr>
              <w:t>в</w:t>
            </w:r>
            <w:proofErr w:type="gramEnd"/>
          </w:p>
          <w:p w:rsidR="00CB392C" w:rsidRDefault="00CB392C">
            <w:pPr>
              <w:shd w:val="clear" w:color="auto" w:fill="FFFFFF"/>
              <w:autoSpaceDE/>
              <w:rPr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lang w:eastAsia="ru-RU"/>
              </w:rPr>
              <w:t>материальных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ресурсах</w:t>
            </w:r>
            <w:proofErr w:type="spellEnd"/>
            <w:r>
              <w:rPr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color w:val="000000"/>
                <w:lang w:eastAsia="ru-RU"/>
              </w:rPr>
              <w:t>персонале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ПК 3.3.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>Контролировать текущую деятельность работников службы обслуживания и</w:t>
            </w:r>
          </w:p>
          <w:p w:rsidR="00CB392C" w:rsidRPr="00CB392C" w:rsidRDefault="00CB392C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>эксплуатации номерного фонда для поддержания требуемого уровня качества</w:t>
            </w:r>
          </w:p>
          <w:p w:rsidR="00CB392C" w:rsidRDefault="00CB392C">
            <w:pPr>
              <w:shd w:val="clear" w:color="auto" w:fill="FFFFFF"/>
              <w:autoSpaceDE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обслуживания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гостей</w:t>
            </w:r>
            <w:proofErr w:type="spellEnd"/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shd w:val="clear" w:color="auto" w:fill="FFFFFF"/>
              <w:autoSpaceDE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ВД 4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shd w:val="clear" w:color="auto" w:fill="FFFFFF"/>
              <w:autoSpaceDE/>
              <w:rPr>
                <w:b/>
                <w:color w:val="000000"/>
                <w:lang w:val="ru-RU" w:eastAsia="ru-RU"/>
              </w:rPr>
            </w:pPr>
            <w:r w:rsidRPr="00CB392C">
              <w:rPr>
                <w:b/>
                <w:color w:val="000000"/>
                <w:lang w:val="ru-RU" w:eastAsia="ru-RU"/>
              </w:rPr>
              <w:t>Организация и контроль текущей деятельности работников службы</w:t>
            </w:r>
          </w:p>
          <w:p w:rsidR="00CB392C" w:rsidRDefault="00CB392C">
            <w:pPr>
              <w:shd w:val="clear" w:color="auto" w:fill="FFFFFF"/>
              <w:autoSpaceDE/>
              <w:rPr>
                <w:b/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бронирования</w:t>
            </w:r>
            <w:proofErr w:type="spellEnd"/>
            <w:r>
              <w:rPr>
                <w:b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b/>
                <w:color w:val="000000"/>
                <w:lang w:eastAsia="ru-RU"/>
              </w:rPr>
              <w:t>продаж</w:t>
            </w:r>
            <w:proofErr w:type="spellEnd"/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ПК 4.1.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>Планировать потребности службы бронирования и продаж в материальных ресурсах</w:t>
            </w:r>
          </w:p>
          <w:p w:rsidR="00CB392C" w:rsidRDefault="00CB392C">
            <w:pPr>
              <w:shd w:val="clear" w:color="auto" w:fill="FFFFFF"/>
              <w:autoSpaceDE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и</w:t>
            </w:r>
            <w:proofErr w:type="gram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персонале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ПК 4.2.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 xml:space="preserve">Организовывать деятельность работников службы бронирования и продаж </w:t>
            </w:r>
            <w:proofErr w:type="gramStart"/>
            <w:r w:rsidRPr="00CB392C">
              <w:rPr>
                <w:color w:val="000000"/>
                <w:lang w:val="ru-RU" w:eastAsia="ru-RU"/>
              </w:rPr>
              <w:t>в</w:t>
            </w:r>
            <w:proofErr w:type="gramEnd"/>
          </w:p>
          <w:p w:rsidR="00CB392C" w:rsidRPr="00CB392C" w:rsidRDefault="00CB392C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proofErr w:type="gramStart"/>
            <w:r w:rsidRPr="00CB392C">
              <w:rPr>
                <w:color w:val="000000"/>
                <w:lang w:val="ru-RU" w:eastAsia="ru-RU"/>
              </w:rPr>
              <w:t>соответствии</w:t>
            </w:r>
            <w:proofErr w:type="gramEnd"/>
            <w:r w:rsidRPr="00CB392C">
              <w:rPr>
                <w:color w:val="000000"/>
                <w:lang w:val="ru-RU" w:eastAsia="ru-RU"/>
              </w:rPr>
              <w:t xml:space="preserve"> с текущими планами и стандартами гостиницы.</w:t>
            </w:r>
          </w:p>
        </w:tc>
      </w:tr>
      <w:tr w:rsidR="00CB392C" w:rsidTr="00CB392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Default="00CB392C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ПК 4.3.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92C" w:rsidRPr="00CB392C" w:rsidRDefault="00CB392C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>Контролировать текущую деятельность работников службы бронирования и продаж</w:t>
            </w:r>
          </w:p>
          <w:p w:rsidR="00CB392C" w:rsidRPr="00CB392C" w:rsidRDefault="00CB392C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>для поддержания требуемого уровня качества обслуживания гостей.</w:t>
            </w:r>
          </w:p>
        </w:tc>
      </w:tr>
    </w:tbl>
    <w:p w:rsidR="00CB392C" w:rsidRDefault="00CB392C" w:rsidP="00CB392C">
      <w:pPr>
        <w:widowControl/>
        <w:shd w:val="clear" w:color="auto" w:fill="FFFFFF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реализацию Рабочей программы отводится 36 часа.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Завершается </w:t>
      </w:r>
      <w:proofErr w:type="gramStart"/>
      <w:r>
        <w:rPr>
          <w:color w:val="000000"/>
          <w:sz w:val="24"/>
          <w:szCs w:val="24"/>
          <w:lang w:eastAsia="ru-RU"/>
        </w:rPr>
        <w:t>обучение по программе</w:t>
      </w:r>
      <w:proofErr w:type="gramEnd"/>
      <w:r>
        <w:rPr>
          <w:color w:val="000000"/>
          <w:sz w:val="24"/>
          <w:szCs w:val="24"/>
          <w:lang w:eastAsia="ru-RU"/>
        </w:rPr>
        <w:t xml:space="preserve"> проведением зачета.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</w:p>
    <w:p w:rsidR="00CB392C" w:rsidRDefault="00CB392C" w:rsidP="00CB392C">
      <w:pPr>
        <w:pStyle w:val="4"/>
        <w:tabs>
          <w:tab w:val="left" w:pos="944"/>
        </w:tabs>
        <w:spacing w:before="73"/>
        <w:ind w:firstLine="0"/>
      </w:pPr>
    </w:p>
    <w:p w:rsidR="00CB392C" w:rsidRDefault="00CB392C" w:rsidP="00CB392C">
      <w:pPr>
        <w:pStyle w:val="a6"/>
        <w:numPr>
          <w:ilvl w:val="0"/>
          <w:numId w:val="1"/>
        </w:numPr>
        <w:ind w:right="445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Учебный план </w:t>
      </w:r>
      <w:r>
        <w:rPr>
          <w:b/>
          <w:color w:val="000000"/>
          <w:sz w:val="24"/>
          <w:szCs w:val="24"/>
          <w:shd w:val="clear" w:color="auto" w:fill="FFFFFF"/>
        </w:rPr>
        <w:t xml:space="preserve">программы </w:t>
      </w:r>
    </w:p>
    <w:p w:rsidR="00CB392C" w:rsidRDefault="00CB392C" w:rsidP="00CB392C">
      <w:pPr>
        <w:ind w:left="572" w:right="445"/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«Менеджмент и управление персоналом в гостиничном сервисе»</w:t>
      </w:r>
    </w:p>
    <w:p w:rsidR="00CB392C" w:rsidRDefault="00CB392C" w:rsidP="00CB392C">
      <w:pPr>
        <w:pStyle w:val="4"/>
        <w:spacing w:before="3"/>
        <w:ind w:left="572" w:right="444" w:firstLine="0"/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3861"/>
        <w:gridCol w:w="980"/>
        <w:gridCol w:w="1086"/>
        <w:gridCol w:w="1254"/>
        <w:gridCol w:w="1715"/>
      </w:tblGrid>
      <w:tr w:rsidR="00CB392C" w:rsidTr="00CB392C">
        <w:trPr>
          <w:trHeight w:val="27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92C" w:rsidRDefault="00CB392C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CB392C" w:rsidRDefault="00CB392C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тем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pStyle w:val="TableParagraph"/>
              <w:ind w:left="292" w:right="136" w:hanging="13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Всего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час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sz w:val="20"/>
                <w:szCs w:val="20"/>
              </w:rPr>
              <w:t>том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числе</w:t>
            </w:r>
            <w:proofErr w:type="spellEnd"/>
          </w:p>
        </w:tc>
      </w:tr>
      <w:tr w:rsidR="00CB392C" w:rsidTr="00CB392C">
        <w:trPr>
          <w:trHeight w:val="552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Лекции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Форма</w:t>
            </w:r>
            <w:proofErr w:type="spellEnd"/>
          </w:p>
          <w:p w:rsidR="00CB392C" w:rsidRDefault="00CB392C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контроля</w:t>
            </w:r>
            <w:proofErr w:type="spellEnd"/>
          </w:p>
        </w:tc>
      </w:tr>
      <w:tr w:rsidR="00CB392C" w:rsidTr="00CB392C">
        <w:trPr>
          <w:trHeight w:val="3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pStyle w:val="TableParagraph"/>
              <w:ind w:left="268"/>
            </w:pPr>
            <w:r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Pr="00CB392C" w:rsidRDefault="00CB392C">
            <w:pPr>
              <w:widowControl/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>Сущность и характерные черты</w:t>
            </w:r>
          </w:p>
          <w:p w:rsidR="00CB392C" w:rsidRPr="00CB392C" w:rsidRDefault="00CB392C">
            <w:pPr>
              <w:widowControl/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>современного менеджмента.</w:t>
            </w:r>
          </w:p>
          <w:p w:rsidR="00CB392C" w:rsidRPr="00CB392C" w:rsidRDefault="00CB392C">
            <w:pPr>
              <w:widowControl/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 xml:space="preserve">Особенности менеджмента </w:t>
            </w:r>
            <w:proofErr w:type="gramStart"/>
            <w:r w:rsidRPr="00CB392C">
              <w:rPr>
                <w:color w:val="000000"/>
                <w:lang w:val="ru-RU" w:eastAsia="ru-RU"/>
              </w:rPr>
              <w:t>в</w:t>
            </w:r>
            <w:proofErr w:type="gramEnd"/>
          </w:p>
          <w:p w:rsidR="00CB392C" w:rsidRPr="00CB392C" w:rsidRDefault="00CB392C">
            <w:pPr>
              <w:widowControl/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>индустрии гостеприимства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rPr>
                <w:w w:val="99"/>
              </w:rPr>
              <w:t>-</w:t>
            </w:r>
          </w:p>
        </w:tc>
      </w:tr>
      <w:tr w:rsidR="00CB392C" w:rsidTr="00CB392C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pStyle w:val="TableParagraph"/>
              <w:ind w:left="268"/>
            </w:pPr>
            <w:r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Pr="00CB392C" w:rsidRDefault="00CB392C">
            <w:pPr>
              <w:widowControl/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>Организация и её признаки и законы.</w:t>
            </w:r>
          </w:p>
          <w:p w:rsidR="00CB392C" w:rsidRPr="00CB392C" w:rsidRDefault="00CB392C">
            <w:pPr>
              <w:widowControl/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>Внешняя и внутренняя среда</w:t>
            </w:r>
          </w:p>
          <w:p w:rsidR="00CB392C" w:rsidRPr="00CB392C" w:rsidRDefault="00CB392C">
            <w:pPr>
              <w:widowControl/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>организации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rPr>
                <w:w w:val="99"/>
              </w:rPr>
              <w:t>-</w:t>
            </w:r>
          </w:p>
        </w:tc>
      </w:tr>
      <w:tr w:rsidR="00CB392C" w:rsidTr="00CB392C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pStyle w:val="TableParagraph"/>
              <w:ind w:left="268"/>
            </w:pPr>
            <w:r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Pr="00CB392C" w:rsidRDefault="00CB392C">
            <w:pPr>
              <w:widowControl/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>Цикл менеджмента. Планирование как функция менеджмента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rPr>
                <w:w w:val="99"/>
              </w:rPr>
              <w:t>-</w:t>
            </w:r>
          </w:p>
        </w:tc>
      </w:tr>
      <w:tr w:rsidR="00CB392C" w:rsidTr="00CB392C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pStyle w:val="TableParagraph"/>
              <w:ind w:left="268"/>
            </w:pPr>
            <w:r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widowControl/>
              <w:shd w:val="clear" w:color="auto" w:fill="FFFFFF"/>
              <w:autoSpaceDE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Организация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как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функция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менеджмента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CB392C" w:rsidTr="00CB392C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pStyle w:val="TableParagraph"/>
              <w:ind w:left="268"/>
            </w:pPr>
            <w:r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widowControl/>
              <w:shd w:val="clear" w:color="auto" w:fill="FFFFFF"/>
              <w:autoSpaceDE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Мотивация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как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функция</w:t>
            </w:r>
            <w:proofErr w:type="spellEnd"/>
          </w:p>
          <w:p w:rsidR="00CB392C" w:rsidRDefault="00CB392C">
            <w:pPr>
              <w:widowControl/>
              <w:shd w:val="clear" w:color="auto" w:fill="FFFFFF"/>
              <w:autoSpaceDE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менеджмента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CB392C" w:rsidTr="00CB392C">
        <w:trPr>
          <w:trHeight w:val="33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pStyle w:val="TableParagraph"/>
              <w:ind w:left="268"/>
            </w:pPr>
            <w:r>
              <w:t>6.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widowControl/>
              <w:shd w:val="clear" w:color="auto" w:fill="FFFFFF"/>
              <w:autoSpaceDE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Контроль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как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функция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управления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CB392C" w:rsidTr="00CB392C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pStyle w:val="TableParagraph"/>
              <w:ind w:left="268"/>
            </w:pPr>
            <w:r>
              <w:t>7.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Pr="00CB392C" w:rsidRDefault="00CB392C">
            <w:pPr>
              <w:widowControl/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>Система методов управления.</w:t>
            </w:r>
          </w:p>
          <w:p w:rsidR="00CB392C" w:rsidRPr="00CB392C" w:rsidRDefault="00CB392C">
            <w:pPr>
              <w:widowControl/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CB392C">
              <w:rPr>
                <w:color w:val="000000"/>
                <w:lang w:val="ru-RU" w:eastAsia="ru-RU"/>
              </w:rPr>
              <w:t>Стили руководства.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CB392C" w:rsidTr="00CB392C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pStyle w:val="TableParagraph"/>
              <w:ind w:left="268"/>
            </w:pPr>
            <w:r>
              <w:t xml:space="preserve">8.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widowControl/>
              <w:shd w:val="clear" w:color="auto" w:fill="FFFFFF"/>
              <w:autoSpaceDE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Технология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принятия</w:t>
            </w:r>
            <w:proofErr w:type="spellEnd"/>
          </w:p>
          <w:p w:rsidR="00CB392C" w:rsidRDefault="00CB392C">
            <w:pPr>
              <w:widowControl/>
              <w:shd w:val="clear" w:color="auto" w:fill="FFFFFF"/>
              <w:autoSpaceDE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управленческих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решений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CB392C" w:rsidTr="00CB392C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pStyle w:val="TableParagraph"/>
              <w:ind w:left="268"/>
            </w:pPr>
            <w:r>
              <w:t>9.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widowControl/>
              <w:shd w:val="clear" w:color="auto" w:fill="FFFFFF"/>
              <w:autoSpaceDE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Управление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конфликтами</w:t>
            </w:r>
            <w:proofErr w:type="spellEnd"/>
            <w:r>
              <w:rPr>
                <w:color w:val="000000"/>
                <w:lang w:eastAsia="ru-RU"/>
              </w:rPr>
              <w:t xml:space="preserve"> и</w:t>
            </w:r>
          </w:p>
          <w:p w:rsidR="00CB392C" w:rsidRDefault="00CB392C">
            <w:pPr>
              <w:widowControl/>
              <w:shd w:val="clear" w:color="auto" w:fill="FFFFFF"/>
              <w:autoSpaceDE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стрессами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92C" w:rsidRDefault="00CB392C">
            <w:pPr>
              <w:jc w:val="center"/>
              <w:rPr>
                <w:w w:val="99"/>
              </w:rPr>
            </w:pPr>
          </w:p>
        </w:tc>
      </w:tr>
      <w:tr w:rsidR="00CB392C" w:rsidTr="00CB392C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pStyle w:val="TableParagraph"/>
              <w:ind w:left="268"/>
            </w:pPr>
            <w:r>
              <w:t>10.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Pr="00B65BE8" w:rsidRDefault="00CB392C">
            <w:pPr>
              <w:widowControl/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B65BE8">
              <w:rPr>
                <w:color w:val="000000"/>
                <w:lang w:val="ru-RU" w:eastAsia="ru-RU"/>
              </w:rPr>
              <w:t>Технологии отбора и найма</w:t>
            </w:r>
          </w:p>
          <w:p w:rsidR="00CB392C" w:rsidRPr="00B65BE8" w:rsidRDefault="00CB392C">
            <w:pPr>
              <w:widowControl/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B65BE8">
              <w:rPr>
                <w:color w:val="000000"/>
                <w:lang w:val="ru-RU" w:eastAsia="ru-RU"/>
              </w:rPr>
              <w:t>персонала в современной гостинице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CB392C" w:rsidTr="00CB392C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pStyle w:val="TableParagraph"/>
            </w:pPr>
            <w:r>
              <w:t xml:space="preserve">    11.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Итоговая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аттестация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pStyle w:val="TableParagraph"/>
              <w:ind w:left="432"/>
              <w:jc w:val="center"/>
            </w:pPr>
            <w: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92C" w:rsidRDefault="00CB392C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pStyle w:val="TableParagraph"/>
              <w:ind w:left="14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pStyle w:val="TableParagraph"/>
              <w:ind w:left="391"/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CB392C" w:rsidTr="00CB392C">
        <w:trPr>
          <w:trHeight w:val="273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92C" w:rsidRDefault="00CB392C">
            <w:pPr>
              <w:pStyle w:val="TableParagraph"/>
              <w:spacing w:line="253" w:lineRule="exact"/>
              <w:ind w:left="105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pStyle w:val="TableParagraph"/>
              <w:spacing w:line="253" w:lineRule="exact"/>
              <w:ind w:left="369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pStyle w:val="TableParagraph"/>
              <w:spacing w:line="253" w:lineRule="exact"/>
              <w:ind w:left="422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pStyle w:val="TableParagraph"/>
              <w:spacing w:line="253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16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92C" w:rsidRDefault="00CB392C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6"/>
        <w:ind w:left="0" w:firstLine="657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CB392C" w:rsidRDefault="00CB392C" w:rsidP="00CB392C">
      <w:pPr>
        <w:pStyle w:val="a6"/>
        <w:ind w:left="0"/>
        <w:jc w:val="center"/>
        <w:rPr>
          <w:sz w:val="24"/>
          <w:szCs w:val="24"/>
        </w:rPr>
      </w:pPr>
    </w:p>
    <w:p w:rsidR="00CB392C" w:rsidRDefault="00CB392C" w:rsidP="00CB392C">
      <w:pPr>
        <w:ind w:firstLine="65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  программы  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CB392C" w:rsidRDefault="00CB392C" w:rsidP="00CB392C">
      <w:pPr>
        <w:rPr>
          <w:b/>
          <w:sz w:val="24"/>
          <w:szCs w:val="24"/>
        </w:rPr>
      </w:pPr>
    </w:p>
    <w:p w:rsidR="00CB392C" w:rsidRDefault="00CB392C" w:rsidP="00CB392C">
      <w:pPr>
        <w:pStyle w:val="4"/>
        <w:tabs>
          <w:tab w:val="left" w:pos="944"/>
        </w:tabs>
        <w:spacing w:line="240" w:lineRule="auto"/>
        <w:ind w:left="1134" w:firstLine="0"/>
      </w:pPr>
      <w:r>
        <w:t xml:space="preserve">4.  Материально-технические </w:t>
      </w:r>
      <w:r>
        <w:rPr>
          <w:spacing w:val="-3"/>
        </w:rPr>
        <w:t xml:space="preserve">условия </w:t>
      </w:r>
      <w:r>
        <w:t>реализации</w:t>
      </w:r>
      <w:r>
        <w:rPr>
          <w:spacing w:val="5"/>
        </w:rPr>
        <w:t xml:space="preserve"> </w:t>
      </w:r>
      <w:r>
        <w:t>программы:</w:t>
      </w:r>
    </w:p>
    <w:p w:rsidR="00CB392C" w:rsidRDefault="00CB392C" w:rsidP="00CB392C">
      <w:pPr>
        <w:pStyle w:val="a4"/>
        <w:rPr>
          <w:b/>
        </w:rPr>
      </w:pPr>
    </w:p>
    <w:p w:rsidR="00CB392C" w:rsidRDefault="00CB392C" w:rsidP="00CB392C">
      <w:pPr>
        <w:pStyle w:val="a4"/>
        <w:ind w:left="233" w:right="577"/>
      </w:pPr>
      <w:r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CB392C" w:rsidRDefault="00CB392C" w:rsidP="00CB392C">
      <w:pPr>
        <w:pStyle w:val="a4"/>
        <w:ind w:left="233"/>
      </w:pPr>
      <w:r>
        <w:lastRenderedPageBreak/>
        <w:t>Электронная информационно-образовательная среда обеспечивает:</w:t>
      </w:r>
    </w:p>
    <w:p w:rsidR="00CB392C" w:rsidRDefault="00CB392C" w:rsidP="00CB392C">
      <w:pPr>
        <w:pStyle w:val="a6"/>
        <w:numPr>
          <w:ilvl w:val="1"/>
          <w:numId w:val="2"/>
        </w:numPr>
        <w:tabs>
          <w:tab w:val="left" w:pos="944"/>
        </w:tabs>
        <w:ind w:right="718" w:hanging="361"/>
        <w:rPr>
          <w:sz w:val="24"/>
          <w:szCs w:val="24"/>
        </w:rPr>
      </w:pPr>
      <w:r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ресурсам;</w:t>
      </w:r>
    </w:p>
    <w:p w:rsidR="00CB392C" w:rsidRDefault="00CB392C" w:rsidP="00CB392C">
      <w:pPr>
        <w:pStyle w:val="a6"/>
        <w:numPr>
          <w:ilvl w:val="1"/>
          <w:numId w:val="2"/>
        </w:numPr>
        <w:tabs>
          <w:tab w:val="left" w:pos="944"/>
        </w:tabs>
        <w:ind w:right="200" w:hanging="361"/>
        <w:rPr>
          <w:sz w:val="24"/>
          <w:szCs w:val="24"/>
        </w:rPr>
      </w:pPr>
      <w:r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программы;</w:t>
      </w:r>
    </w:p>
    <w:p w:rsidR="00CB392C" w:rsidRDefault="00CB392C" w:rsidP="00CB392C">
      <w:pPr>
        <w:pStyle w:val="a6"/>
        <w:numPr>
          <w:ilvl w:val="1"/>
          <w:numId w:val="2"/>
        </w:numPr>
        <w:tabs>
          <w:tab w:val="left" w:pos="944"/>
        </w:tabs>
        <w:ind w:right="385" w:hanging="361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CB392C" w:rsidRDefault="00CB392C" w:rsidP="00CB392C">
      <w:pPr>
        <w:pStyle w:val="a6"/>
        <w:numPr>
          <w:ilvl w:val="1"/>
          <w:numId w:val="2"/>
        </w:numPr>
        <w:tabs>
          <w:tab w:val="left" w:pos="944"/>
        </w:tabs>
        <w:ind w:right="190" w:hanging="361"/>
        <w:rPr>
          <w:sz w:val="24"/>
          <w:szCs w:val="24"/>
        </w:rPr>
      </w:pPr>
      <w:r>
        <w:rPr>
          <w:sz w:val="24"/>
          <w:szCs w:val="24"/>
        </w:rPr>
        <w:t xml:space="preserve">формирование электронного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обучающегося, в том числе сохранение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обучающегося, рецензий и оценок на эти работы </w:t>
      </w:r>
      <w:r>
        <w:rPr>
          <w:spacing w:val="-3"/>
          <w:sz w:val="24"/>
          <w:szCs w:val="24"/>
        </w:rPr>
        <w:t xml:space="preserve">со </w:t>
      </w:r>
      <w:r>
        <w:rPr>
          <w:sz w:val="24"/>
          <w:szCs w:val="24"/>
        </w:rPr>
        <w:t>стороны любых участников 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CB392C" w:rsidRDefault="00CB392C" w:rsidP="00CB392C">
      <w:pPr>
        <w:pStyle w:val="a6"/>
        <w:numPr>
          <w:ilvl w:val="1"/>
          <w:numId w:val="2"/>
        </w:numPr>
        <w:tabs>
          <w:tab w:val="left" w:pos="944"/>
        </w:tabs>
        <w:ind w:right="518" w:hanging="361"/>
        <w:rPr>
          <w:sz w:val="24"/>
          <w:szCs w:val="24"/>
        </w:rPr>
      </w:pPr>
      <w:r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CB392C" w:rsidRDefault="00CB392C" w:rsidP="00CB392C">
      <w:pPr>
        <w:pStyle w:val="a6"/>
        <w:numPr>
          <w:ilvl w:val="1"/>
          <w:numId w:val="2"/>
        </w:numPr>
        <w:tabs>
          <w:tab w:val="left" w:pos="944"/>
        </w:tabs>
        <w:ind w:right="198" w:hanging="361"/>
        <w:rPr>
          <w:sz w:val="24"/>
          <w:szCs w:val="24"/>
        </w:rPr>
      </w:pPr>
      <w:r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>
        <w:rPr>
          <w:spacing w:val="-3"/>
          <w:sz w:val="24"/>
          <w:szCs w:val="24"/>
        </w:rPr>
        <w:t xml:space="preserve">учет </w:t>
      </w:r>
      <w:r>
        <w:rPr>
          <w:sz w:val="24"/>
          <w:szCs w:val="24"/>
        </w:rPr>
        <w:t>данных об итоговой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аттестации;</w:t>
      </w:r>
    </w:p>
    <w:p w:rsidR="00CB392C" w:rsidRDefault="00CB392C" w:rsidP="00CB392C">
      <w:pPr>
        <w:pStyle w:val="a4"/>
      </w:pPr>
    </w:p>
    <w:p w:rsidR="00CB392C" w:rsidRDefault="00CB392C" w:rsidP="00CB392C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>
        <w:t>Учебно-методическое обеспечение программы</w:t>
      </w: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 Журнал для </w:t>
      </w:r>
      <w:proofErr w:type="spellStart"/>
      <w:r>
        <w:rPr>
          <w:color w:val="000000"/>
          <w:sz w:val="24"/>
          <w:szCs w:val="24"/>
          <w:lang w:eastAsia="ru-RU"/>
        </w:rPr>
        <w:t>отельеров</w:t>
      </w:r>
      <w:proofErr w:type="spellEnd"/>
      <w:r>
        <w:rPr>
          <w:color w:val="000000"/>
          <w:sz w:val="24"/>
          <w:szCs w:val="24"/>
          <w:lang w:eastAsia="ru-RU"/>
        </w:rPr>
        <w:t xml:space="preserve"> [Электронный ресурс] – Режим доступа: </w:t>
      </w:r>
      <w:hyperlink r:id="rId5" w:history="1">
        <w:r>
          <w:rPr>
            <w:rStyle w:val="a3"/>
            <w:sz w:val="24"/>
            <w:szCs w:val="24"/>
            <w:lang w:eastAsia="ru-RU"/>
          </w:rPr>
          <w:t>http://hotelier.pro/</w:t>
        </w:r>
      </w:hyperlink>
      <w:r>
        <w:rPr>
          <w:color w:val="000000"/>
          <w:sz w:val="24"/>
          <w:szCs w:val="24"/>
          <w:lang w:eastAsia="ru-RU"/>
        </w:rPr>
        <w:t xml:space="preserve"> 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 Издательская группа. Ряд деловых журналов по бухгалтерии, менеджменту, маркетингу. [Электронный ресурс] – Режим доступа: </w:t>
      </w:r>
      <w:hyperlink r:id="rId6" w:history="1">
        <w:r>
          <w:rPr>
            <w:rStyle w:val="a3"/>
            <w:sz w:val="24"/>
            <w:szCs w:val="24"/>
            <w:lang w:eastAsia="ru-RU"/>
          </w:rPr>
          <w:t>http://www.dis.ru</w:t>
        </w:r>
      </w:hyperlink>
      <w:r>
        <w:rPr>
          <w:color w:val="000000"/>
          <w:sz w:val="24"/>
          <w:szCs w:val="24"/>
          <w:lang w:eastAsia="ru-RU"/>
        </w:rPr>
        <w:t xml:space="preserve"> 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  Корпоративный менеджмент [Электронный ресурс] – Режим доступа: </w:t>
      </w:r>
      <w:hyperlink r:id="rId7" w:history="1">
        <w:r>
          <w:rPr>
            <w:rStyle w:val="a3"/>
            <w:sz w:val="24"/>
            <w:szCs w:val="24"/>
            <w:lang w:eastAsia="ru-RU"/>
          </w:rPr>
          <w:t>http://www.cfin.ru/</w:t>
        </w:r>
      </w:hyperlink>
      <w:r>
        <w:rPr>
          <w:color w:val="000000"/>
          <w:sz w:val="24"/>
          <w:szCs w:val="24"/>
          <w:lang w:eastAsia="ru-RU"/>
        </w:rPr>
        <w:t xml:space="preserve"> </w:t>
      </w:r>
    </w:p>
    <w:p w:rsidR="00CB392C" w:rsidRDefault="00CB392C" w:rsidP="00CB392C">
      <w:pPr>
        <w:widowControl/>
        <w:shd w:val="clear" w:color="auto" w:fill="FFFFFF"/>
        <w:autoSpaceDE/>
        <w:rPr>
          <w:rStyle w:val="a3"/>
        </w:rPr>
      </w:pPr>
      <w:r>
        <w:rPr>
          <w:color w:val="000000"/>
          <w:sz w:val="24"/>
          <w:szCs w:val="24"/>
          <w:lang w:eastAsia="ru-RU"/>
        </w:rPr>
        <w:t xml:space="preserve">4. Центр тестирования и развития. Профориентация: кем стать [Электронный ресурс] - Режим доступа: </w:t>
      </w:r>
      <w:hyperlink r:id="rId8" w:history="1">
        <w:r>
          <w:rPr>
            <w:rStyle w:val="a3"/>
            <w:sz w:val="24"/>
            <w:szCs w:val="24"/>
            <w:lang w:eastAsia="ru-RU"/>
          </w:rPr>
          <w:t>http://www.proforientator.ru/</w:t>
        </w:r>
      </w:hyperlink>
    </w:p>
    <w:p w:rsidR="00CB392C" w:rsidRDefault="00CB392C" w:rsidP="00CB392C">
      <w:pPr>
        <w:widowControl/>
        <w:shd w:val="clear" w:color="auto" w:fill="FFFFFF"/>
        <w:autoSpaceDE/>
        <w:rPr>
          <w:color w:val="000000"/>
        </w:rPr>
      </w:pPr>
    </w:p>
    <w:p w:rsidR="00CB392C" w:rsidRDefault="00CB392C" w:rsidP="00CB392C">
      <w:pPr>
        <w:pStyle w:val="a6"/>
        <w:widowControl/>
        <w:numPr>
          <w:ilvl w:val="0"/>
          <w:numId w:val="3"/>
        </w:numPr>
        <w:autoSpaceDE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Оценочные материалы </w:t>
      </w:r>
    </w:p>
    <w:p w:rsidR="00CB392C" w:rsidRDefault="00CB392C" w:rsidP="00CB392C">
      <w:pPr>
        <w:pStyle w:val="a4"/>
        <w:jc w:val="center"/>
        <w:rPr>
          <w:color w:val="000000"/>
          <w:shd w:val="clear" w:color="auto" w:fill="FFFFFF"/>
        </w:rPr>
      </w:pPr>
    </w:p>
    <w:p w:rsidR="00CB392C" w:rsidRDefault="00CB392C" w:rsidP="00CB392C">
      <w:pPr>
        <w:pStyle w:val="a4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Перечень вопросов к  зачету</w:t>
      </w:r>
    </w:p>
    <w:p w:rsidR="00CB392C" w:rsidRDefault="00CB392C" w:rsidP="00CB392C">
      <w:pPr>
        <w:pStyle w:val="a4"/>
        <w:jc w:val="center"/>
        <w:rPr>
          <w:color w:val="000000"/>
          <w:shd w:val="clear" w:color="auto" w:fill="FFFFFF"/>
        </w:rPr>
      </w:pP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 Дайте определение понятия «функция управления».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 Дайте характеристику основных видов структур иерархического и органического типа, управленческой деятельности в индустрии гостеприимства.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 Дать определение понятия управление.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 Дать определения понятиям: план, цель, способность к обучению.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 Интеграционные системы в управлении организациями в индустрии гостеприимства.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6. Какие существуют неправительственные общественные объединения в России, действующие в индустрии гостеприимства, каковы их задачи.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7. Какие функции управления выполняет служба управления персоналом, ее задачи?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8. Какое влияние оказывает мотивация персонала к труду на качество обслуживания в индустрии гостеприимства?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9. Какую роль выполняет миссия организации в индустрии гостеприимства?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10. Какая связь существует между миссией и общей целью организации в индустрии гостеприимства?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11. На основании чего составляется перечень служебных обязанностей работников на предприятиях в индустрии гостеприимства?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12. Описать общую схему функционирования объекта, в движении которого присутствует феномен управления.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13. Описать простейшую схему функционирования системы управления.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14. Определить понятие отношение: характеризовать отношения управления.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15. Перечислить и дать краткое описание основных функций процесса управления, описать цикл управления.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16. Планирование и прогнозирование в управлении персоналом.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17. Формы управления в индустрии гостеприимства.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18. Что понимается под структурой управления организацией в индустрии гостеприимства, какие ее разновидности вам известны.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19. Что такое планирование и каковы его функции и принципы?</w:t>
      </w:r>
    </w:p>
    <w:p w:rsidR="00CB392C" w:rsidRDefault="00CB392C" w:rsidP="00CB392C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20. Эволюция представлений об управлении от древнего мира до периода промышленной революции.</w:t>
      </w:r>
    </w:p>
    <w:p w:rsidR="00CB392C" w:rsidRDefault="00CB392C" w:rsidP="00CB392C">
      <w:pPr>
        <w:pStyle w:val="a4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CB392C" w:rsidRDefault="00CB392C" w:rsidP="00CB392C">
      <w:pPr>
        <w:pStyle w:val="a4"/>
        <w:jc w:val="center"/>
        <w:rPr>
          <w:b/>
        </w:rPr>
      </w:pPr>
    </w:p>
    <w:p w:rsidR="00666B3F" w:rsidRDefault="00666B3F"/>
    <w:sectPr w:rsidR="00666B3F" w:rsidSect="0066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lang w:val="ru-RU" w:eastAsia="en-US" w:bidi="ar-SA"/>
      </w:rPr>
    </w:lvl>
  </w:abstractNum>
  <w:abstractNum w:abstractNumId="1">
    <w:nsid w:val="6AC66C7A"/>
    <w:multiLevelType w:val="hybridMultilevel"/>
    <w:tmpl w:val="854ADA66"/>
    <w:lvl w:ilvl="0" w:tplc="6040CACC">
      <w:start w:val="5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392C"/>
    <w:rsid w:val="00666B3F"/>
    <w:rsid w:val="00B65BE8"/>
    <w:rsid w:val="00CB0DE8"/>
    <w:rsid w:val="00CB392C"/>
    <w:rsid w:val="00F577F1"/>
    <w:rsid w:val="00FC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3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CB392C"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semiHidden/>
    <w:unhideWhenUsed/>
    <w:qFormat/>
    <w:rsid w:val="00CB392C"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CB392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semiHidden/>
    <w:rsid w:val="00CB392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B392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CB392C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CB39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CB392C"/>
    <w:pPr>
      <w:ind w:left="233"/>
    </w:pPr>
  </w:style>
  <w:style w:type="paragraph" w:customStyle="1" w:styleId="TableParagraph">
    <w:name w:val="Table Paragraph"/>
    <w:basedOn w:val="a"/>
    <w:uiPriority w:val="1"/>
    <w:qFormat/>
    <w:rsid w:val="00CB392C"/>
  </w:style>
  <w:style w:type="table" w:styleId="a7">
    <w:name w:val="Table Grid"/>
    <w:basedOn w:val="a1"/>
    <w:uiPriority w:val="59"/>
    <w:rsid w:val="00CB39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CB39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orientato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f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.ru" TargetMode="External"/><Relationship Id="rId5" Type="http://schemas.openxmlformats.org/officeDocument/2006/relationships/hyperlink" Target="http://hotelier.pr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1668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2021-09-21T07:40:00Z</dcterms:created>
  <dcterms:modified xsi:type="dcterms:W3CDTF">2021-09-21T07:48:00Z</dcterms:modified>
</cp:coreProperties>
</file>